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BD" w:rsidRPr="00C238B3" w:rsidRDefault="000764BD" w:rsidP="000764BD">
      <w:pPr>
        <w:ind w:left="1416" w:firstLine="708"/>
        <w:rPr>
          <w:rFonts w:ascii="Times New Roman" w:hAnsi="Times New Roman" w:cs="Times New Roman"/>
          <w:b/>
          <w:sz w:val="24"/>
          <w:szCs w:val="20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0B35E1F9" wp14:editId="2D2AD6AA">
            <wp:simplePos x="0" y="0"/>
            <wp:positionH relativeFrom="margin">
              <wp:posOffset>-114300</wp:posOffset>
            </wp:positionH>
            <wp:positionV relativeFrom="paragraph">
              <wp:posOffset>323850</wp:posOffset>
            </wp:positionV>
            <wp:extent cx="5760720" cy="3046095"/>
            <wp:effectExtent l="0" t="0" r="0" b="1905"/>
            <wp:wrapNone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0"/>
        </w:rPr>
        <w:t xml:space="preserve">          </w:t>
      </w:r>
      <w:r w:rsidRPr="00C238B3">
        <w:rPr>
          <w:rFonts w:ascii="Times New Roman" w:hAnsi="Times New Roman" w:cs="Times New Roman"/>
          <w:b/>
          <w:sz w:val="24"/>
          <w:szCs w:val="20"/>
        </w:rPr>
        <w:t>DUVAR TİPİ KLİMALAR</w:t>
      </w:r>
    </w:p>
    <w:p w:rsidR="000764BD" w:rsidRDefault="000764BD" w:rsidP="000764BD">
      <w:pPr>
        <w:shd w:val="clear" w:color="auto" w:fill="FFFFFF"/>
        <w:spacing w:after="384"/>
        <w:textAlignment w:val="baseline"/>
        <w:rPr>
          <w:rFonts w:ascii="Times New Roman" w:hAnsi="Times New Roman" w:cs="Times New Roman"/>
          <w:color w:val="595A5C"/>
          <w:w w:val="85"/>
          <w:sz w:val="24"/>
          <w:szCs w:val="24"/>
        </w:rPr>
      </w:pPr>
    </w:p>
    <w:p w:rsidR="000764BD" w:rsidRDefault="000764BD" w:rsidP="000764BD">
      <w:pPr>
        <w:shd w:val="clear" w:color="auto" w:fill="FFFFFF"/>
        <w:spacing w:after="384"/>
        <w:textAlignment w:val="baseline"/>
        <w:rPr>
          <w:rFonts w:ascii="Times New Roman" w:hAnsi="Times New Roman" w:cs="Times New Roman"/>
          <w:color w:val="595A5C"/>
          <w:w w:val="85"/>
          <w:sz w:val="24"/>
          <w:szCs w:val="24"/>
        </w:rPr>
      </w:pPr>
    </w:p>
    <w:p w:rsidR="000764BD" w:rsidRDefault="000764BD" w:rsidP="000764BD">
      <w:pPr>
        <w:shd w:val="clear" w:color="auto" w:fill="FFFFFF"/>
        <w:spacing w:after="384"/>
        <w:textAlignment w:val="baseline"/>
        <w:rPr>
          <w:rFonts w:ascii="Times New Roman" w:hAnsi="Times New Roman" w:cs="Times New Roman"/>
          <w:color w:val="595A5C"/>
          <w:w w:val="85"/>
          <w:sz w:val="24"/>
          <w:szCs w:val="24"/>
        </w:rPr>
      </w:pPr>
    </w:p>
    <w:p w:rsidR="000764BD" w:rsidRDefault="000764BD" w:rsidP="000764BD">
      <w:pPr>
        <w:shd w:val="clear" w:color="auto" w:fill="FFFFFF"/>
        <w:spacing w:after="384"/>
        <w:textAlignment w:val="baseline"/>
        <w:rPr>
          <w:rFonts w:ascii="Times New Roman" w:hAnsi="Times New Roman" w:cs="Times New Roman"/>
          <w:color w:val="595A5C"/>
          <w:w w:val="85"/>
          <w:sz w:val="24"/>
          <w:szCs w:val="24"/>
        </w:rPr>
      </w:pPr>
    </w:p>
    <w:p w:rsidR="000764BD" w:rsidRDefault="000764BD" w:rsidP="000764BD">
      <w:pPr>
        <w:shd w:val="clear" w:color="auto" w:fill="FFFFFF"/>
        <w:spacing w:after="384"/>
        <w:textAlignment w:val="baseline"/>
        <w:rPr>
          <w:rFonts w:ascii="Times New Roman" w:hAnsi="Times New Roman" w:cs="Times New Roman"/>
          <w:color w:val="595A5C"/>
          <w:w w:val="85"/>
          <w:sz w:val="24"/>
          <w:szCs w:val="24"/>
        </w:rPr>
      </w:pPr>
    </w:p>
    <w:p w:rsidR="000764BD" w:rsidRDefault="000764BD" w:rsidP="000764BD">
      <w:pPr>
        <w:shd w:val="clear" w:color="auto" w:fill="FFFFFF"/>
        <w:spacing w:after="384"/>
        <w:textAlignment w:val="baseline"/>
        <w:rPr>
          <w:rFonts w:ascii="Times New Roman" w:hAnsi="Times New Roman" w:cs="Times New Roman"/>
          <w:color w:val="595A5C"/>
          <w:w w:val="85"/>
          <w:sz w:val="24"/>
          <w:szCs w:val="24"/>
        </w:rPr>
      </w:pPr>
    </w:p>
    <w:p w:rsidR="000764BD" w:rsidRDefault="000764BD" w:rsidP="000764BD">
      <w:pPr>
        <w:shd w:val="clear" w:color="auto" w:fill="FFFFFF"/>
        <w:spacing w:after="384"/>
        <w:textAlignment w:val="baseline"/>
        <w:rPr>
          <w:rFonts w:ascii="Times New Roman" w:hAnsi="Times New Roman" w:cs="Times New Roman"/>
          <w:color w:val="595A5C"/>
          <w:w w:val="85"/>
          <w:sz w:val="24"/>
          <w:szCs w:val="24"/>
        </w:rPr>
      </w:pPr>
    </w:p>
    <w:p w:rsidR="000764BD" w:rsidRDefault="000764BD" w:rsidP="000764BD">
      <w:pPr>
        <w:shd w:val="clear" w:color="auto" w:fill="FFFFFF"/>
        <w:spacing w:after="384"/>
        <w:textAlignment w:val="baseline"/>
        <w:rPr>
          <w:rFonts w:ascii="Times New Roman" w:hAnsi="Times New Roman" w:cs="Times New Roman"/>
          <w:color w:val="595A5C"/>
          <w:w w:val="85"/>
          <w:sz w:val="24"/>
          <w:szCs w:val="24"/>
        </w:rPr>
      </w:pPr>
    </w:p>
    <w:p w:rsidR="000764BD" w:rsidRDefault="000764BD" w:rsidP="000764BD">
      <w:pPr>
        <w:shd w:val="clear" w:color="auto" w:fill="FFFFFF"/>
        <w:spacing w:after="384"/>
        <w:textAlignment w:val="baseline"/>
        <w:rPr>
          <w:rFonts w:ascii="Times New Roman" w:eastAsia="Times New Roman" w:hAnsi="Times New Roman" w:cs="Times New Roman"/>
          <w:color w:val="192730"/>
          <w:sz w:val="24"/>
          <w:szCs w:val="23"/>
          <w:lang w:eastAsia="tr-TR"/>
        </w:rPr>
      </w:pPr>
      <w:r>
        <w:rPr>
          <w:rFonts w:ascii="Times New Roman" w:hAnsi="Times New Roman" w:cs="Times New Roman"/>
          <w:color w:val="595A5C"/>
          <w:w w:val="85"/>
          <w:sz w:val="24"/>
          <w:szCs w:val="24"/>
        </w:rPr>
        <w:t>MULTİ SİSTEM</w:t>
      </w:r>
      <w:r>
        <w:rPr>
          <w:rFonts w:ascii="Times New Roman" w:hAnsi="Times New Roman" w:cs="Times New Roman"/>
          <w:color w:val="595A5C"/>
          <w:spacing w:val="-88"/>
          <w:w w:val="8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595A5C"/>
          <w:w w:val="85"/>
          <w:sz w:val="24"/>
          <w:szCs w:val="24"/>
        </w:rPr>
        <w:t>KLİMALAR</w:t>
      </w:r>
    </w:p>
    <w:tbl>
      <w:tblPr>
        <w:tblStyle w:val="TableNormal"/>
        <w:tblpPr w:leftFromText="141" w:rightFromText="141" w:vertAnchor="text" w:horzAnchor="margin" w:tblpY="484"/>
        <w:tblW w:w="9169" w:type="dxa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234"/>
        <w:gridCol w:w="1821"/>
        <w:gridCol w:w="2830"/>
        <w:gridCol w:w="1685"/>
      </w:tblGrid>
      <w:tr w:rsidR="000764BD" w:rsidTr="000764BD">
        <w:trPr>
          <w:trHeight w:val="395"/>
        </w:trPr>
        <w:tc>
          <w:tcPr>
            <w:tcW w:w="599" w:type="dxa"/>
            <w:vMerge w:val="restart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0764BD" w:rsidRDefault="000764BD" w:rsidP="009A1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0" w:type="dxa"/>
            <w:gridSpan w:val="4"/>
            <w:tcBorders>
              <w:top w:val="single" w:sz="2" w:space="0" w:color="231F20"/>
              <w:left w:val="single" w:sz="2" w:space="0" w:color="231F20"/>
              <w:bottom w:val="double" w:sz="2" w:space="0" w:color="231F20"/>
              <w:right w:val="single" w:sz="2" w:space="0" w:color="231F20"/>
            </w:tcBorders>
            <w:shd w:val="clear" w:color="auto" w:fill="E6E7E8"/>
            <w:hideMark/>
          </w:tcPr>
          <w:p w:rsidR="000764BD" w:rsidRDefault="000764BD" w:rsidP="009A1F5D">
            <w:pPr>
              <w:pStyle w:val="TableParagraph"/>
              <w:spacing w:before="34"/>
              <w:ind w:left="162"/>
              <w:rPr>
                <w:rFonts w:ascii="DejaVu Sans" w:eastAsia="DejaVu Sans" w:hAnsi="DejaVu Sans" w:cs="DejaVu Sans"/>
                <w:b/>
                <w:bCs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color w:val="231F20"/>
                <w:w w:val="85"/>
                <w:sz w:val="20"/>
                <w:szCs w:val="20"/>
              </w:rPr>
              <w:t>R410 - Mul</w:t>
            </w:r>
            <w:r>
              <w:rPr>
                <w:rFonts w:ascii="Tahoma" w:eastAsia="DejaVu Sans" w:hAnsi="Tahoma" w:cs="Tahoma"/>
                <w:b/>
                <w:bCs/>
                <w:color w:val="231F20"/>
                <w:w w:val="85"/>
                <w:sz w:val="20"/>
                <w:szCs w:val="20"/>
              </w:rPr>
              <w:t>ti</w:t>
            </w:r>
            <w:r>
              <w:rPr>
                <w:rFonts w:ascii="DejaVu Sans" w:eastAsia="DejaVu Sans" w:hAnsi="DejaVu Sans" w:cs="DejaVu Sans"/>
                <w:b/>
                <w:bCs/>
                <w:color w:val="231F20"/>
                <w:w w:val="8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231F20"/>
                <w:w w:val="85"/>
                <w:sz w:val="20"/>
                <w:szCs w:val="20"/>
              </w:rPr>
              <w:t>Sistem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231F20"/>
                <w:w w:val="8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231F20"/>
                <w:w w:val="85"/>
                <w:sz w:val="20"/>
                <w:szCs w:val="20"/>
              </w:rPr>
              <w:t>İç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231F20"/>
                <w:w w:val="8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231F20"/>
                <w:w w:val="85"/>
                <w:sz w:val="20"/>
                <w:szCs w:val="20"/>
              </w:rPr>
              <w:t>Ünite</w:t>
            </w:r>
            <w:proofErr w:type="spellEnd"/>
          </w:p>
        </w:tc>
      </w:tr>
      <w:tr w:rsidR="000764BD" w:rsidTr="000764BD">
        <w:trPr>
          <w:trHeight w:val="456"/>
        </w:trPr>
        <w:tc>
          <w:tcPr>
            <w:tcW w:w="599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764BD" w:rsidRDefault="000764BD" w:rsidP="009A1F5D">
            <w:pPr>
              <w:rPr>
                <w:rFonts w:ascii="Times New Roman" w:eastAsia="Arimo" w:hAnsi="Arimo" w:cs="Arimo"/>
                <w:sz w:val="14"/>
              </w:rPr>
            </w:pPr>
          </w:p>
        </w:tc>
        <w:tc>
          <w:tcPr>
            <w:tcW w:w="2234" w:type="dxa"/>
            <w:tcBorders>
              <w:top w:val="doub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0764BD" w:rsidRDefault="000764BD" w:rsidP="009A1F5D">
            <w:pPr>
              <w:pStyle w:val="TableParagraph"/>
              <w:spacing w:before="79"/>
              <w:ind w:left="256" w:right="234"/>
              <w:jc w:val="center"/>
              <w:rPr>
                <w:rFonts w:ascii="DejaVu Sans" w:hAnsi="DejaVu Sans"/>
                <w:b/>
                <w:sz w:val="18"/>
              </w:rPr>
            </w:pPr>
            <w:proofErr w:type="spellStart"/>
            <w:r>
              <w:rPr>
                <w:rFonts w:ascii="DejaVu Sans" w:hAnsi="DejaVu Sans"/>
                <w:b/>
                <w:color w:val="231F20"/>
                <w:w w:val="85"/>
                <w:sz w:val="18"/>
              </w:rPr>
              <w:t>Ürün</w:t>
            </w:r>
            <w:proofErr w:type="spellEnd"/>
          </w:p>
        </w:tc>
        <w:tc>
          <w:tcPr>
            <w:tcW w:w="4651" w:type="dxa"/>
            <w:gridSpan w:val="2"/>
            <w:tcBorders>
              <w:top w:val="doub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0764BD" w:rsidRDefault="000764BD" w:rsidP="009A1F5D">
            <w:pPr>
              <w:pStyle w:val="TableParagraph"/>
              <w:spacing w:before="80"/>
              <w:ind w:left="840"/>
              <w:rPr>
                <w:rFonts w:ascii="DejaVu Sans"/>
                <w:b/>
                <w:sz w:val="18"/>
              </w:rPr>
            </w:pPr>
            <w:proofErr w:type="spellStart"/>
            <w:r>
              <w:rPr>
                <w:rFonts w:ascii="DejaVu Sans"/>
                <w:b/>
                <w:color w:val="231F20"/>
                <w:w w:val="85"/>
                <w:sz w:val="18"/>
              </w:rPr>
              <w:t>Kapasite</w:t>
            </w:r>
            <w:proofErr w:type="spellEnd"/>
            <w:r>
              <w:rPr>
                <w:rFonts w:ascii="DejaVu Sans"/>
                <w:b/>
                <w:color w:val="231F20"/>
                <w:w w:val="85"/>
                <w:sz w:val="18"/>
              </w:rPr>
              <w:t xml:space="preserve"> (BTU/h)</w:t>
            </w:r>
          </w:p>
        </w:tc>
        <w:tc>
          <w:tcPr>
            <w:tcW w:w="1684" w:type="dxa"/>
            <w:vMerge w:val="restart"/>
            <w:tcBorders>
              <w:top w:val="double" w:sz="2" w:space="0" w:color="231F20"/>
              <w:left w:val="single" w:sz="4" w:space="0" w:color="231F20"/>
              <w:bottom w:val="single" w:sz="6" w:space="0" w:color="231F20"/>
              <w:right w:val="single" w:sz="2" w:space="0" w:color="231F20"/>
            </w:tcBorders>
            <w:shd w:val="clear" w:color="auto" w:fill="E6E7E8"/>
          </w:tcPr>
          <w:p w:rsidR="000764BD" w:rsidRDefault="000764BD" w:rsidP="009A1F5D">
            <w:pPr>
              <w:pStyle w:val="TableParagraph"/>
              <w:spacing w:before="12"/>
              <w:rPr>
                <w:rFonts w:ascii="Noto Sans Display"/>
                <w:sz w:val="16"/>
              </w:rPr>
            </w:pPr>
          </w:p>
          <w:p w:rsidR="000764BD" w:rsidRDefault="000764BD" w:rsidP="009A1F5D">
            <w:pPr>
              <w:pStyle w:val="TableParagraph"/>
              <w:spacing w:before="1"/>
              <w:ind w:left="95"/>
              <w:rPr>
                <w:rFonts w:ascii="DejaVu Sans" w:eastAsia="DejaVu Sans" w:hAnsi="DejaVu Sans" w:cs="DejaVu Sans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231F20"/>
                <w:w w:val="75"/>
                <w:sz w:val="18"/>
                <w:szCs w:val="18"/>
              </w:rPr>
              <w:t>Üre</w:t>
            </w:r>
            <w:r>
              <w:rPr>
                <w:rFonts w:ascii="Tahoma" w:eastAsia="DejaVu Sans" w:hAnsi="Tahoma" w:cs="Tahoma"/>
                <w:b/>
                <w:bCs/>
                <w:color w:val="231F20"/>
                <w:w w:val="75"/>
                <w:sz w:val="18"/>
                <w:szCs w:val="18"/>
              </w:rPr>
              <w:t>�</w:t>
            </w:r>
            <w:r>
              <w:rPr>
                <w:rFonts w:ascii="DejaVu Sans" w:eastAsia="DejaVu Sans" w:hAnsi="DejaVu Sans" w:cs="DejaVu Sans"/>
                <w:b/>
                <w:bCs/>
                <w:color w:val="231F20"/>
                <w:w w:val="75"/>
                <w:sz w:val="18"/>
                <w:szCs w:val="18"/>
              </w:rPr>
              <w:t>m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231F20"/>
                <w:w w:val="7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231F20"/>
                <w:w w:val="75"/>
                <w:sz w:val="18"/>
                <w:szCs w:val="18"/>
              </w:rPr>
              <w:t>Yeri</w:t>
            </w:r>
            <w:proofErr w:type="spellEnd"/>
          </w:p>
        </w:tc>
      </w:tr>
      <w:tr w:rsidR="000764BD" w:rsidTr="000764BD">
        <w:trPr>
          <w:trHeight w:val="467"/>
        </w:trPr>
        <w:tc>
          <w:tcPr>
            <w:tcW w:w="599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764BD" w:rsidRDefault="000764BD" w:rsidP="009A1F5D">
            <w:pPr>
              <w:rPr>
                <w:rFonts w:ascii="Times New Roman" w:eastAsia="Arimo" w:hAnsi="Arimo" w:cs="Arimo"/>
                <w:sz w:val="14"/>
              </w:rPr>
            </w:pPr>
          </w:p>
        </w:tc>
        <w:tc>
          <w:tcPr>
            <w:tcW w:w="2234" w:type="dxa"/>
            <w:tcBorders>
              <w:top w:val="single" w:sz="4" w:space="0" w:color="231F20"/>
              <w:left w:val="single" w:sz="2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0764BD" w:rsidRDefault="000764BD" w:rsidP="009A1F5D">
            <w:pPr>
              <w:pStyle w:val="TableParagraph"/>
              <w:spacing w:before="83"/>
              <w:ind w:left="256" w:right="234"/>
              <w:jc w:val="center"/>
              <w:rPr>
                <w:rFonts w:ascii="DejaVu Sans" w:hAnsi="DejaVu Sans"/>
                <w:b/>
                <w:sz w:val="18"/>
              </w:rPr>
            </w:pPr>
            <w:proofErr w:type="spellStart"/>
            <w:r>
              <w:rPr>
                <w:rFonts w:ascii="DejaVu Sans" w:hAnsi="DejaVu Sans"/>
                <w:b/>
                <w:color w:val="231F20"/>
                <w:w w:val="85"/>
                <w:sz w:val="18"/>
              </w:rPr>
              <w:t>Ürün</w:t>
            </w:r>
            <w:proofErr w:type="spellEnd"/>
            <w:r>
              <w:rPr>
                <w:rFonts w:ascii="DejaVu Sans" w:hAnsi="DejaVu Sans"/>
                <w:b/>
                <w:color w:val="231F20"/>
                <w:w w:val="85"/>
                <w:sz w:val="18"/>
              </w:rPr>
              <w:t xml:space="preserve"> Kodu</w:t>
            </w:r>
          </w:p>
        </w:tc>
        <w:tc>
          <w:tcPr>
            <w:tcW w:w="182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0764BD" w:rsidRDefault="000764BD" w:rsidP="009A1F5D">
            <w:pPr>
              <w:pStyle w:val="TableParagraph"/>
              <w:spacing w:before="83"/>
              <w:ind w:left="274"/>
              <w:rPr>
                <w:rFonts w:ascii="DejaVu Sans" w:hAnsi="DejaVu Sans"/>
                <w:b/>
                <w:sz w:val="18"/>
              </w:rPr>
            </w:pPr>
            <w:proofErr w:type="spellStart"/>
            <w:r>
              <w:rPr>
                <w:rFonts w:ascii="DejaVu Sans" w:hAnsi="DejaVu Sans"/>
                <w:b/>
                <w:color w:val="231F20"/>
                <w:w w:val="85"/>
                <w:sz w:val="18"/>
              </w:rPr>
              <w:t>Soğutma</w:t>
            </w:r>
            <w:proofErr w:type="spellEnd"/>
          </w:p>
        </w:tc>
        <w:tc>
          <w:tcPr>
            <w:tcW w:w="282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  <w:hideMark/>
          </w:tcPr>
          <w:p w:rsidR="000764BD" w:rsidRDefault="000764BD" w:rsidP="009A1F5D">
            <w:pPr>
              <w:pStyle w:val="TableParagraph"/>
              <w:spacing w:before="83"/>
              <w:ind w:left="372" w:right="459"/>
              <w:jc w:val="center"/>
              <w:rPr>
                <w:rFonts w:ascii="DejaVu Sans" w:hAnsi="DejaVu Sans"/>
                <w:b/>
                <w:sz w:val="18"/>
              </w:rPr>
            </w:pPr>
            <w:proofErr w:type="spellStart"/>
            <w:r>
              <w:rPr>
                <w:rFonts w:ascii="DejaVu Sans" w:hAnsi="DejaVu Sans"/>
                <w:b/>
                <w:color w:val="231F20"/>
                <w:w w:val="80"/>
                <w:sz w:val="18"/>
              </w:rPr>
              <w:t>Isıtma</w:t>
            </w:r>
            <w:proofErr w:type="spellEnd"/>
          </w:p>
        </w:tc>
        <w:tc>
          <w:tcPr>
            <w:tcW w:w="1684" w:type="dxa"/>
            <w:vMerge/>
            <w:tcBorders>
              <w:top w:val="double" w:sz="2" w:space="0" w:color="231F20"/>
              <w:left w:val="single" w:sz="4" w:space="0" w:color="231F20"/>
              <w:bottom w:val="single" w:sz="6" w:space="0" w:color="231F20"/>
              <w:right w:val="single" w:sz="2" w:space="0" w:color="231F20"/>
            </w:tcBorders>
            <w:vAlign w:val="center"/>
            <w:hideMark/>
          </w:tcPr>
          <w:p w:rsidR="000764BD" w:rsidRDefault="000764BD" w:rsidP="009A1F5D">
            <w:pPr>
              <w:rPr>
                <w:rFonts w:ascii="DejaVu Sans" w:eastAsia="DejaVu Sans" w:hAnsi="DejaVu Sans" w:cs="DejaVu Sans"/>
                <w:b/>
                <w:bCs/>
                <w:sz w:val="18"/>
                <w:szCs w:val="18"/>
              </w:rPr>
            </w:pPr>
          </w:p>
        </w:tc>
      </w:tr>
      <w:tr w:rsidR="000764BD" w:rsidTr="000764BD">
        <w:trPr>
          <w:trHeight w:val="500"/>
        </w:trPr>
        <w:tc>
          <w:tcPr>
            <w:tcW w:w="59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  <w:textDirection w:val="btLr"/>
            <w:hideMark/>
          </w:tcPr>
          <w:p w:rsidR="000764BD" w:rsidRDefault="000764BD" w:rsidP="009A1F5D">
            <w:pPr>
              <w:pStyle w:val="TableParagraph"/>
              <w:spacing w:before="99"/>
              <w:ind w:left="466"/>
              <w:rPr>
                <w:rFonts w:ascii="DejaVu Sans" w:hAnsi="DejaVu Sans"/>
                <w:b/>
                <w:sz w:val="18"/>
              </w:rPr>
            </w:pPr>
            <w:proofErr w:type="spellStart"/>
            <w:r>
              <w:rPr>
                <w:rFonts w:ascii="DejaVu Sans" w:hAnsi="DejaVu Sans"/>
                <w:b/>
                <w:color w:val="231F20"/>
                <w:w w:val="85"/>
                <w:sz w:val="18"/>
              </w:rPr>
              <w:t>İç</w:t>
            </w:r>
            <w:proofErr w:type="spellEnd"/>
            <w:r>
              <w:rPr>
                <w:rFonts w:ascii="DejaVu Sans" w:hAnsi="DejaVu Sans"/>
                <w:b/>
                <w:color w:val="231F20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DejaVu Sans" w:hAnsi="DejaVu Sans"/>
                <w:b/>
                <w:color w:val="231F20"/>
                <w:w w:val="85"/>
                <w:sz w:val="18"/>
              </w:rPr>
              <w:t>Ünite</w:t>
            </w:r>
            <w:proofErr w:type="spellEnd"/>
          </w:p>
        </w:tc>
        <w:tc>
          <w:tcPr>
            <w:tcW w:w="2234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64BD" w:rsidRDefault="000764BD" w:rsidP="009A1F5D">
            <w:pPr>
              <w:pStyle w:val="TableParagraph"/>
              <w:spacing w:before="64"/>
              <w:ind w:left="251" w:right="235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XTXN25U</w:t>
            </w:r>
          </w:p>
        </w:tc>
        <w:tc>
          <w:tcPr>
            <w:tcW w:w="1821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64BD" w:rsidRDefault="000764BD" w:rsidP="009A1F5D">
            <w:pPr>
              <w:pStyle w:val="TableParagraph"/>
              <w:spacing w:line="191" w:lineRule="exact"/>
              <w:ind w:left="119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9.000</w:t>
            </w:r>
          </w:p>
          <w:p w:rsidR="000764BD" w:rsidRDefault="000764BD" w:rsidP="009A1F5D">
            <w:pPr>
              <w:pStyle w:val="TableParagraph"/>
              <w:spacing w:line="156" w:lineRule="exact"/>
              <w:ind w:left="119" w:right="108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(3.500~11.000)</w:t>
            </w:r>
          </w:p>
        </w:tc>
        <w:tc>
          <w:tcPr>
            <w:tcW w:w="2829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64BD" w:rsidRDefault="000764BD" w:rsidP="009A1F5D">
            <w:pPr>
              <w:pStyle w:val="TableParagraph"/>
              <w:spacing w:line="191" w:lineRule="exact"/>
              <w:ind w:left="372" w:right="46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10.000</w:t>
            </w:r>
          </w:p>
          <w:p w:rsidR="000764BD" w:rsidRDefault="000764BD" w:rsidP="009A1F5D">
            <w:pPr>
              <w:pStyle w:val="TableParagraph"/>
              <w:spacing w:line="156" w:lineRule="exact"/>
              <w:ind w:left="372" w:right="4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(2.800~11.500)</w:t>
            </w:r>
          </w:p>
        </w:tc>
        <w:tc>
          <w:tcPr>
            <w:tcW w:w="1684" w:type="dxa"/>
            <w:vMerge w:val="restart"/>
            <w:tcBorders>
              <w:top w:val="single" w:sz="6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</w:tcPr>
          <w:p w:rsidR="000764BD" w:rsidRDefault="000764BD" w:rsidP="009A1F5D">
            <w:pPr>
              <w:pStyle w:val="TableParagraph"/>
              <w:rPr>
                <w:rFonts w:ascii="Noto Sans Display"/>
                <w:sz w:val="18"/>
              </w:rPr>
            </w:pPr>
          </w:p>
          <w:p w:rsidR="000764BD" w:rsidRDefault="000764BD" w:rsidP="009A1F5D">
            <w:pPr>
              <w:pStyle w:val="TableParagraph"/>
              <w:rPr>
                <w:rFonts w:ascii="Noto Sans Display"/>
                <w:sz w:val="18"/>
              </w:rPr>
            </w:pPr>
          </w:p>
          <w:p w:rsidR="000764BD" w:rsidRDefault="000764BD" w:rsidP="009A1F5D">
            <w:pPr>
              <w:pStyle w:val="TableParagraph"/>
              <w:spacing w:before="10"/>
              <w:rPr>
                <w:rFonts w:ascii="Noto Sans Display"/>
                <w:sz w:val="13"/>
              </w:rPr>
            </w:pPr>
          </w:p>
          <w:p w:rsidR="000764BD" w:rsidRDefault="000764BD" w:rsidP="009A1F5D">
            <w:pPr>
              <w:pStyle w:val="TableParagraph"/>
              <w:spacing w:before="1"/>
              <w:ind w:left="357" w:right="344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Çin</w:t>
            </w:r>
            <w:proofErr w:type="spellEnd"/>
          </w:p>
        </w:tc>
      </w:tr>
      <w:tr w:rsidR="000764BD" w:rsidTr="000764BD">
        <w:trPr>
          <w:trHeight w:val="516"/>
        </w:trPr>
        <w:tc>
          <w:tcPr>
            <w:tcW w:w="59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  <w:hideMark/>
          </w:tcPr>
          <w:p w:rsidR="000764BD" w:rsidRDefault="000764BD" w:rsidP="009A1F5D">
            <w:pPr>
              <w:rPr>
                <w:rFonts w:ascii="DejaVu Sans" w:eastAsia="Arimo" w:hAnsi="DejaVu Sans" w:cs="Arimo"/>
                <w:b/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64BD" w:rsidRDefault="000764BD" w:rsidP="009A1F5D">
            <w:pPr>
              <w:pStyle w:val="TableParagraph"/>
              <w:spacing w:before="59"/>
              <w:ind w:left="251" w:right="235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XTXN35U</w:t>
            </w:r>
          </w:p>
        </w:tc>
        <w:tc>
          <w:tcPr>
            <w:tcW w:w="1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64BD" w:rsidRDefault="000764BD" w:rsidP="009A1F5D">
            <w:pPr>
              <w:pStyle w:val="TableParagraph"/>
              <w:spacing w:line="185" w:lineRule="exact"/>
              <w:ind w:left="119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12.000</w:t>
            </w:r>
          </w:p>
          <w:p w:rsidR="000764BD" w:rsidRDefault="000764BD" w:rsidP="009A1F5D">
            <w:pPr>
              <w:pStyle w:val="TableParagraph"/>
              <w:spacing w:line="156" w:lineRule="exact"/>
              <w:ind w:left="119" w:right="108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(3.700~14.000)</w:t>
            </w:r>
          </w:p>
        </w:tc>
        <w:tc>
          <w:tcPr>
            <w:tcW w:w="2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64BD" w:rsidRDefault="000764BD" w:rsidP="009A1F5D">
            <w:pPr>
              <w:pStyle w:val="TableParagraph"/>
              <w:spacing w:line="185" w:lineRule="exact"/>
              <w:ind w:left="372" w:right="46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13.000</w:t>
            </w:r>
          </w:p>
          <w:p w:rsidR="000764BD" w:rsidRDefault="000764BD" w:rsidP="009A1F5D">
            <w:pPr>
              <w:pStyle w:val="TableParagraph"/>
              <w:spacing w:line="156" w:lineRule="exact"/>
              <w:ind w:left="372" w:right="4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(3.000~14.400)</w:t>
            </w:r>
          </w:p>
        </w:tc>
        <w:tc>
          <w:tcPr>
            <w:tcW w:w="1684" w:type="dxa"/>
            <w:vMerge/>
            <w:tcBorders>
              <w:top w:val="single" w:sz="6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  <w:hideMark/>
          </w:tcPr>
          <w:p w:rsidR="000764BD" w:rsidRDefault="000764BD" w:rsidP="009A1F5D">
            <w:pPr>
              <w:rPr>
                <w:rFonts w:ascii="Arimo" w:eastAsia="Arimo" w:hAnsi="Arimo" w:cs="Arimo"/>
                <w:sz w:val="18"/>
              </w:rPr>
            </w:pPr>
          </w:p>
        </w:tc>
      </w:tr>
      <w:tr w:rsidR="000764BD" w:rsidTr="000764BD">
        <w:trPr>
          <w:trHeight w:val="492"/>
        </w:trPr>
        <w:tc>
          <w:tcPr>
            <w:tcW w:w="59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  <w:hideMark/>
          </w:tcPr>
          <w:p w:rsidR="000764BD" w:rsidRDefault="000764BD" w:rsidP="009A1F5D">
            <w:pPr>
              <w:rPr>
                <w:rFonts w:ascii="DejaVu Sans" w:eastAsia="Arimo" w:hAnsi="DejaVu Sans" w:cs="Arimo"/>
                <w:b/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64BD" w:rsidRDefault="000764BD" w:rsidP="009A1F5D">
            <w:pPr>
              <w:pStyle w:val="TableParagraph"/>
              <w:spacing w:before="57"/>
              <w:ind w:left="251" w:right="235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XTXN50U</w:t>
            </w:r>
          </w:p>
        </w:tc>
        <w:tc>
          <w:tcPr>
            <w:tcW w:w="1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64BD" w:rsidRDefault="000764BD" w:rsidP="009A1F5D">
            <w:pPr>
              <w:pStyle w:val="TableParagraph"/>
              <w:spacing w:line="184" w:lineRule="exact"/>
              <w:ind w:left="119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18.000</w:t>
            </w:r>
          </w:p>
          <w:p w:rsidR="000764BD" w:rsidRDefault="000764BD" w:rsidP="009A1F5D">
            <w:pPr>
              <w:pStyle w:val="TableParagraph"/>
              <w:spacing w:line="156" w:lineRule="exact"/>
              <w:ind w:left="119" w:right="108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(6.200~20.900)</w:t>
            </w:r>
          </w:p>
        </w:tc>
        <w:tc>
          <w:tcPr>
            <w:tcW w:w="28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64BD" w:rsidRDefault="000764BD" w:rsidP="009A1F5D">
            <w:pPr>
              <w:pStyle w:val="TableParagraph"/>
              <w:spacing w:line="184" w:lineRule="exact"/>
              <w:ind w:left="372" w:right="46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19.000</w:t>
            </w:r>
          </w:p>
          <w:p w:rsidR="000764BD" w:rsidRDefault="000764BD" w:rsidP="009A1F5D">
            <w:pPr>
              <w:pStyle w:val="TableParagraph"/>
              <w:spacing w:line="156" w:lineRule="exact"/>
              <w:ind w:left="372" w:right="4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(4.700~23.000)</w:t>
            </w:r>
          </w:p>
        </w:tc>
        <w:tc>
          <w:tcPr>
            <w:tcW w:w="1684" w:type="dxa"/>
            <w:vMerge/>
            <w:tcBorders>
              <w:top w:val="single" w:sz="6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  <w:hideMark/>
          </w:tcPr>
          <w:p w:rsidR="000764BD" w:rsidRDefault="000764BD" w:rsidP="009A1F5D">
            <w:pPr>
              <w:rPr>
                <w:rFonts w:ascii="Arimo" w:eastAsia="Arimo" w:hAnsi="Arimo" w:cs="Arimo"/>
                <w:sz w:val="18"/>
              </w:rPr>
            </w:pPr>
          </w:p>
        </w:tc>
      </w:tr>
      <w:tr w:rsidR="000764BD" w:rsidTr="000764BD">
        <w:trPr>
          <w:trHeight w:val="525"/>
        </w:trPr>
        <w:tc>
          <w:tcPr>
            <w:tcW w:w="59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  <w:hideMark/>
          </w:tcPr>
          <w:p w:rsidR="000764BD" w:rsidRDefault="000764BD" w:rsidP="009A1F5D">
            <w:pPr>
              <w:rPr>
                <w:rFonts w:ascii="DejaVu Sans" w:eastAsia="Arimo" w:hAnsi="DejaVu Sans" w:cs="Arimo"/>
                <w:b/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231F20"/>
              <w:left w:val="single" w:sz="6" w:space="0" w:color="231F20"/>
              <w:bottom w:val="double" w:sz="2" w:space="0" w:color="231F20"/>
              <w:right w:val="single" w:sz="4" w:space="0" w:color="231F20"/>
            </w:tcBorders>
            <w:hideMark/>
          </w:tcPr>
          <w:p w:rsidR="000764BD" w:rsidRDefault="000764BD" w:rsidP="009A1F5D">
            <w:pPr>
              <w:pStyle w:val="TableParagraph"/>
              <w:spacing w:before="66"/>
              <w:ind w:left="251" w:right="235"/>
              <w:jc w:val="center"/>
              <w:rPr>
                <w:sz w:val="18"/>
              </w:rPr>
            </w:pPr>
            <w:r>
              <w:rPr>
                <w:color w:val="231F20"/>
                <w:w w:val="95"/>
                <w:sz w:val="18"/>
              </w:rPr>
              <w:t>XTXN71U</w:t>
            </w:r>
          </w:p>
        </w:tc>
        <w:tc>
          <w:tcPr>
            <w:tcW w:w="1821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hideMark/>
          </w:tcPr>
          <w:p w:rsidR="000764BD" w:rsidRDefault="000764BD" w:rsidP="009A1F5D">
            <w:pPr>
              <w:pStyle w:val="TableParagraph"/>
              <w:spacing w:line="192" w:lineRule="exact"/>
              <w:ind w:left="119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24.000</w:t>
            </w:r>
          </w:p>
          <w:p w:rsidR="000764BD" w:rsidRDefault="000764BD" w:rsidP="009A1F5D">
            <w:pPr>
              <w:pStyle w:val="TableParagraph"/>
              <w:spacing w:line="156" w:lineRule="exact"/>
              <w:ind w:left="119" w:right="108"/>
              <w:jc w:val="center"/>
              <w:rPr>
                <w:sz w:val="14"/>
              </w:rPr>
            </w:pPr>
            <w:r>
              <w:rPr>
                <w:color w:val="231F20"/>
                <w:w w:val="95"/>
                <w:sz w:val="14"/>
              </w:rPr>
              <w:t>(9.100~26.900)</w:t>
            </w:r>
          </w:p>
        </w:tc>
        <w:tc>
          <w:tcPr>
            <w:tcW w:w="2829" w:type="dxa"/>
            <w:tcBorders>
              <w:top w:val="single" w:sz="4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hideMark/>
          </w:tcPr>
          <w:p w:rsidR="000764BD" w:rsidRDefault="000764BD" w:rsidP="009A1F5D">
            <w:pPr>
              <w:pStyle w:val="TableParagraph"/>
              <w:spacing w:line="192" w:lineRule="exact"/>
              <w:ind w:left="372" w:right="460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25.000</w:t>
            </w:r>
          </w:p>
          <w:p w:rsidR="000764BD" w:rsidRDefault="000764BD" w:rsidP="009A1F5D">
            <w:pPr>
              <w:pStyle w:val="TableParagraph"/>
              <w:spacing w:line="156" w:lineRule="exact"/>
              <w:ind w:left="372" w:right="460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>(5.500~30.000)</w:t>
            </w:r>
          </w:p>
        </w:tc>
        <w:tc>
          <w:tcPr>
            <w:tcW w:w="1684" w:type="dxa"/>
            <w:vMerge/>
            <w:tcBorders>
              <w:top w:val="single" w:sz="6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  <w:vAlign w:val="center"/>
            <w:hideMark/>
          </w:tcPr>
          <w:p w:rsidR="000764BD" w:rsidRDefault="000764BD" w:rsidP="009A1F5D">
            <w:pPr>
              <w:rPr>
                <w:rFonts w:ascii="Arimo" w:eastAsia="Arimo" w:hAnsi="Arimo" w:cs="Arimo"/>
                <w:sz w:val="18"/>
              </w:rPr>
            </w:pPr>
          </w:p>
        </w:tc>
      </w:tr>
      <w:tr w:rsidR="000764BD" w:rsidTr="000764BD">
        <w:trPr>
          <w:trHeight w:val="430"/>
        </w:trPr>
        <w:tc>
          <w:tcPr>
            <w:tcW w:w="5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0764BD" w:rsidRDefault="000764BD" w:rsidP="009A1F5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70" w:type="dxa"/>
            <w:gridSpan w:val="4"/>
            <w:tcBorders>
              <w:top w:val="doub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hideMark/>
          </w:tcPr>
          <w:p w:rsidR="000764BD" w:rsidRDefault="000764BD" w:rsidP="009A1F5D">
            <w:pPr>
              <w:pStyle w:val="TableParagraph"/>
              <w:spacing w:before="46"/>
              <w:ind w:left="104"/>
              <w:rPr>
                <w:rFonts w:ascii="DejaVu Sans" w:eastAsia="DejaVu Sans" w:hAnsi="DejaVu Sans" w:cs="DejaVu Sans"/>
                <w:b/>
                <w:bCs/>
                <w:sz w:val="20"/>
                <w:szCs w:val="20"/>
              </w:rPr>
            </w:pPr>
            <w:r>
              <w:rPr>
                <w:rFonts w:ascii="DejaVu Sans" w:eastAsia="DejaVu Sans" w:hAnsi="DejaVu Sans" w:cs="DejaVu Sans"/>
                <w:b/>
                <w:bCs/>
                <w:color w:val="231F20"/>
                <w:w w:val="85"/>
                <w:sz w:val="20"/>
                <w:szCs w:val="20"/>
              </w:rPr>
              <w:t>R410 - Mul</w:t>
            </w:r>
            <w:r>
              <w:rPr>
                <w:rFonts w:ascii="Tahoma" w:eastAsia="DejaVu Sans" w:hAnsi="Tahoma" w:cs="Tahoma"/>
                <w:b/>
                <w:bCs/>
                <w:color w:val="231F20"/>
                <w:w w:val="85"/>
                <w:sz w:val="20"/>
                <w:szCs w:val="20"/>
              </w:rPr>
              <w:t>ti</w:t>
            </w:r>
            <w:r>
              <w:rPr>
                <w:rFonts w:ascii="DejaVu Sans" w:eastAsia="DejaVu Sans" w:hAnsi="DejaVu Sans" w:cs="DejaVu Sans"/>
                <w:b/>
                <w:bCs/>
                <w:color w:val="231F20"/>
                <w:w w:val="8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231F20"/>
                <w:w w:val="85"/>
                <w:sz w:val="20"/>
                <w:szCs w:val="20"/>
              </w:rPr>
              <w:t>Sistem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231F20"/>
                <w:w w:val="8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231F20"/>
                <w:w w:val="85"/>
                <w:sz w:val="20"/>
                <w:szCs w:val="20"/>
              </w:rPr>
              <w:t>Dış</w:t>
            </w:r>
            <w:proofErr w:type="spellEnd"/>
            <w:r>
              <w:rPr>
                <w:rFonts w:ascii="DejaVu Sans" w:eastAsia="DejaVu Sans" w:hAnsi="DejaVu Sans" w:cs="DejaVu Sans"/>
                <w:b/>
                <w:bCs/>
                <w:color w:val="231F20"/>
                <w:w w:val="8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DejaVu Sans" w:eastAsia="DejaVu Sans" w:hAnsi="DejaVu Sans" w:cs="DejaVu Sans"/>
                <w:b/>
                <w:bCs/>
                <w:color w:val="231F20"/>
                <w:w w:val="85"/>
                <w:sz w:val="20"/>
                <w:szCs w:val="20"/>
              </w:rPr>
              <w:t>Ünite</w:t>
            </w:r>
            <w:proofErr w:type="spellEnd"/>
          </w:p>
        </w:tc>
      </w:tr>
      <w:tr w:rsidR="000764BD" w:rsidTr="000764BD">
        <w:trPr>
          <w:trHeight w:val="514"/>
        </w:trPr>
        <w:tc>
          <w:tcPr>
            <w:tcW w:w="59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shd w:val="clear" w:color="auto" w:fill="E6E7E8"/>
            <w:textDirection w:val="btLr"/>
            <w:hideMark/>
          </w:tcPr>
          <w:p w:rsidR="000764BD" w:rsidRDefault="000764BD" w:rsidP="009A1F5D">
            <w:pPr>
              <w:pStyle w:val="TableParagraph"/>
              <w:spacing w:before="99"/>
              <w:ind w:left="460"/>
              <w:rPr>
                <w:rFonts w:ascii="DejaVu Sans" w:hAnsi="DejaVu Sans"/>
                <w:b/>
                <w:sz w:val="18"/>
              </w:rPr>
            </w:pPr>
            <w:proofErr w:type="spellStart"/>
            <w:r>
              <w:rPr>
                <w:rFonts w:ascii="DejaVu Sans" w:hAnsi="DejaVu Sans"/>
                <w:b/>
                <w:color w:val="231F20"/>
                <w:w w:val="85"/>
                <w:sz w:val="18"/>
              </w:rPr>
              <w:t>Dış</w:t>
            </w:r>
            <w:proofErr w:type="spellEnd"/>
            <w:r>
              <w:rPr>
                <w:rFonts w:ascii="DejaVu Sans" w:hAnsi="DejaVu Sans"/>
                <w:b/>
                <w:color w:val="231F20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DejaVu Sans" w:hAnsi="DejaVu Sans"/>
                <w:b/>
                <w:color w:val="231F20"/>
                <w:w w:val="85"/>
                <w:sz w:val="18"/>
              </w:rPr>
              <w:t>Ünite</w:t>
            </w:r>
            <w:proofErr w:type="spellEnd"/>
          </w:p>
        </w:tc>
        <w:tc>
          <w:tcPr>
            <w:tcW w:w="223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64BD" w:rsidRDefault="000764BD" w:rsidP="009A1F5D">
            <w:pPr>
              <w:pStyle w:val="TableParagraph"/>
              <w:spacing w:before="82"/>
              <w:ind w:left="252" w:right="23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2XMX50A</w:t>
            </w:r>
          </w:p>
        </w:tc>
        <w:tc>
          <w:tcPr>
            <w:tcW w:w="1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64BD" w:rsidRDefault="000764BD" w:rsidP="009A1F5D">
            <w:pPr>
              <w:pStyle w:val="TableParagraph"/>
              <w:spacing w:line="192" w:lineRule="exact"/>
              <w:ind w:left="119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 kW</w:t>
            </w:r>
          </w:p>
          <w:p w:rsidR="000764BD" w:rsidRDefault="000764BD" w:rsidP="009A1F5D">
            <w:pPr>
              <w:pStyle w:val="TableParagraph"/>
              <w:spacing w:line="156" w:lineRule="exact"/>
              <w:ind w:left="119" w:right="10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(18.000 </w:t>
            </w:r>
            <w:proofErr w:type="spellStart"/>
            <w:r>
              <w:rPr>
                <w:color w:val="231F20"/>
                <w:sz w:val="14"/>
              </w:rPr>
              <w:t>btu</w:t>
            </w:r>
            <w:proofErr w:type="spellEnd"/>
            <w:r>
              <w:rPr>
                <w:color w:val="231F20"/>
                <w:sz w:val="14"/>
              </w:rPr>
              <w:t>/h)</w:t>
            </w:r>
          </w:p>
        </w:tc>
        <w:tc>
          <w:tcPr>
            <w:tcW w:w="282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64BD" w:rsidRDefault="000764BD" w:rsidP="009A1F5D">
            <w:pPr>
              <w:pStyle w:val="TableParagraph"/>
              <w:rPr>
                <w:rFonts w:ascii="Noto Sans Display"/>
                <w:sz w:val="18"/>
              </w:rPr>
            </w:pPr>
          </w:p>
          <w:p w:rsidR="000764BD" w:rsidRDefault="000764BD" w:rsidP="009A1F5D">
            <w:pPr>
              <w:pStyle w:val="TableParagraph"/>
              <w:spacing w:before="136" w:line="244" w:lineRule="auto"/>
              <w:ind w:left="95" w:right="185" w:firstLine="2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color w:val="231F20"/>
                <w:spacing w:val="-1"/>
                <w:w w:val="85"/>
                <w:sz w:val="18"/>
                <w:szCs w:val="18"/>
              </w:rPr>
              <w:t>Çoklu</w:t>
            </w:r>
            <w:proofErr w:type="spellEnd"/>
            <w:r>
              <w:rPr>
                <w:color w:val="231F20"/>
                <w:spacing w:val="-1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w w:val="85"/>
                <w:sz w:val="18"/>
                <w:szCs w:val="18"/>
              </w:rPr>
              <w:t>Bağlan</w:t>
            </w:r>
            <w:r>
              <w:rPr>
                <w:rFonts w:ascii="Tahoma" w:hAnsi="Tahoma" w:cs="Tahoma"/>
                <w:color w:val="231F20"/>
                <w:w w:val="85"/>
                <w:sz w:val="18"/>
                <w:szCs w:val="18"/>
              </w:rPr>
              <w:t>tı</w:t>
            </w:r>
            <w:r>
              <w:rPr>
                <w:color w:val="231F20"/>
                <w:w w:val="85"/>
                <w:sz w:val="18"/>
                <w:szCs w:val="18"/>
              </w:rPr>
              <w:t>lardaki</w:t>
            </w:r>
            <w:proofErr w:type="spellEnd"/>
            <w:r>
              <w:rPr>
                <w:color w:val="231F20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  <w:szCs w:val="18"/>
              </w:rPr>
              <w:t>Cihaz</w:t>
            </w:r>
            <w:proofErr w:type="spellEnd"/>
            <w:r>
              <w:rPr>
                <w:color w:val="231F20"/>
                <w:spacing w:val="-23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  <w:szCs w:val="18"/>
              </w:rPr>
              <w:t>Kapasiteleri</w:t>
            </w:r>
            <w:proofErr w:type="spellEnd"/>
            <w:r>
              <w:rPr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w w:val="90"/>
                <w:sz w:val="18"/>
                <w:szCs w:val="18"/>
              </w:rPr>
              <w:t>İçin</w:t>
            </w:r>
            <w:proofErr w:type="spellEnd"/>
            <w:r>
              <w:rPr>
                <w:color w:val="231F20"/>
                <w:spacing w:val="-6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  <w:szCs w:val="18"/>
              </w:rPr>
              <w:t>Lü</w:t>
            </w:r>
            <w:r>
              <w:rPr>
                <w:rFonts w:ascii="Tahoma" w:hAnsi="Tahoma" w:cs="Tahoma"/>
                <w:color w:val="231F20"/>
                <w:w w:val="90"/>
                <w:sz w:val="18"/>
                <w:szCs w:val="18"/>
              </w:rPr>
              <w:t>tf</w:t>
            </w:r>
            <w:r>
              <w:rPr>
                <w:color w:val="231F20"/>
                <w:w w:val="90"/>
                <w:sz w:val="18"/>
                <w:szCs w:val="18"/>
              </w:rPr>
              <w:t>en</w:t>
            </w:r>
            <w:proofErr w:type="spellEnd"/>
            <w:r>
              <w:rPr>
                <w:color w:val="231F2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w w:val="90"/>
                <w:sz w:val="18"/>
                <w:szCs w:val="18"/>
              </w:rPr>
              <w:t>Kombinasyon</w:t>
            </w:r>
            <w:proofErr w:type="spellEnd"/>
            <w:r>
              <w:rPr>
                <w:color w:val="231F20"/>
                <w:w w:val="9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  <w:szCs w:val="18"/>
              </w:rPr>
              <w:t>Tablolarına</w:t>
            </w:r>
            <w:proofErr w:type="spellEnd"/>
            <w:r>
              <w:rPr>
                <w:color w:val="231F20"/>
                <w:spacing w:val="-35"/>
                <w:w w:val="95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31F20"/>
                <w:w w:val="95"/>
                <w:sz w:val="18"/>
                <w:szCs w:val="18"/>
              </w:rPr>
              <w:t>Bakınız</w:t>
            </w:r>
            <w:proofErr w:type="spellEnd"/>
            <w:r>
              <w:rPr>
                <w:color w:val="231F20"/>
                <w:w w:val="95"/>
                <w:sz w:val="18"/>
                <w:szCs w:val="18"/>
              </w:rPr>
              <w:t>.</w:t>
            </w:r>
          </w:p>
        </w:tc>
        <w:tc>
          <w:tcPr>
            <w:tcW w:w="168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764BD" w:rsidRDefault="000764BD" w:rsidP="009A1F5D">
            <w:pPr>
              <w:pStyle w:val="TableParagraph"/>
              <w:rPr>
                <w:rFonts w:ascii="Noto Sans Display"/>
                <w:sz w:val="18"/>
              </w:rPr>
            </w:pPr>
          </w:p>
          <w:p w:rsidR="000764BD" w:rsidRDefault="000764BD" w:rsidP="009A1F5D">
            <w:pPr>
              <w:pStyle w:val="TableParagraph"/>
              <w:rPr>
                <w:rFonts w:ascii="Noto Sans Display"/>
                <w:sz w:val="18"/>
              </w:rPr>
            </w:pPr>
          </w:p>
          <w:p w:rsidR="000764BD" w:rsidRDefault="000764BD" w:rsidP="009A1F5D">
            <w:pPr>
              <w:pStyle w:val="TableParagraph"/>
              <w:spacing w:before="1"/>
              <w:rPr>
                <w:rFonts w:ascii="Noto Sans Display"/>
                <w:sz w:val="14"/>
              </w:rPr>
            </w:pPr>
          </w:p>
          <w:p w:rsidR="000764BD" w:rsidRDefault="000764BD" w:rsidP="009A1F5D">
            <w:pPr>
              <w:pStyle w:val="TableParagraph"/>
              <w:ind w:left="353" w:right="348"/>
              <w:jc w:val="center"/>
              <w:rPr>
                <w:sz w:val="18"/>
              </w:rPr>
            </w:pPr>
            <w:proofErr w:type="spellStart"/>
            <w:r>
              <w:rPr>
                <w:color w:val="231F20"/>
                <w:w w:val="95"/>
                <w:sz w:val="18"/>
              </w:rPr>
              <w:t>Çin</w:t>
            </w:r>
            <w:proofErr w:type="spellEnd"/>
          </w:p>
        </w:tc>
      </w:tr>
      <w:tr w:rsidR="000764BD" w:rsidTr="000764BD">
        <w:trPr>
          <w:trHeight w:val="524"/>
        </w:trPr>
        <w:tc>
          <w:tcPr>
            <w:tcW w:w="59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  <w:hideMark/>
          </w:tcPr>
          <w:p w:rsidR="000764BD" w:rsidRDefault="000764BD" w:rsidP="009A1F5D">
            <w:pPr>
              <w:rPr>
                <w:rFonts w:ascii="DejaVu Sans" w:eastAsia="Arimo" w:hAnsi="DejaVu Sans" w:cs="Arimo"/>
                <w:b/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64BD" w:rsidRDefault="000764BD" w:rsidP="009A1F5D">
            <w:pPr>
              <w:pStyle w:val="TableParagraph"/>
              <w:spacing w:before="89"/>
              <w:ind w:left="252" w:right="23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3XMX80A</w:t>
            </w:r>
          </w:p>
        </w:tc>
        <w:tc>
          <w:tcPr>
            <w:tcW w:w="1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64BD" w:rsidRDefault="000764BD" w:rsidP="009A1F5D">
            <w:pPr>
              <w:pStyle w:val="TableParagraph"/>
              <w:spacing w:before="2" w:line="202" w:lineRule="exact"/>
              <w:ind w:left="119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8 kW</w:t>
            </w:r>
          </w:p>
          <w:p w:rsidR="000764BD" w:rsidRDefault="000764BD" w:rsidP="009A1F5D">
            <w:pPr>
              <w:pStyle w:val="TableParagraph"/>
              <w:spacing w:line="156" w:lineRule="exact"/>
              <w:ind w:left="119" w:right="10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(27.000 </w:t>
            </w:r>
            <w:proofErr w:type="spellStart"/>
            <w:r>
              <w:rPr>
                <w:color w:val="231F20"/>
                <w:sz w:val="14"/>
              </w:rPr>
              <w:t>btu</w:t>
            </w:r>
            <w:proofErr w:type="spellEnd"/>
            <w:r>
              <w:rPr>
                <w:color w:val="231F20"/>
                <w:sz w:val="14"/>
              </w:rPr>
              <w:t>/h)</w:t>
            </w:r>
          </w:p>
        </w:tc>
        <w:tc>
          <w:tcPr>
            <w:tcW w:w="282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764BD" w:rsidRDefault="000764BD" w:rsidP="009A1F5D">
            <w:pPr>
              <w:rPr>
                <w:rFonts w:ascii="Arimo" w:eastAsia="Arimo" w:hAnsi="Arimo" w:cs="Arimo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764BD" w:rsidRDefault="000764BD" w:rsidP="009A1F5D">
            <w:pPr>
              <w:rPr>
                <w:rFonts w:ascii="Arimo" w:eastAsia="Arimo" w:hAnsi="Arimo" w:cs="Arimo"/>
                <w:sz w:val="18"/>
              </w:rPr>
            </w:pPr>
          </w:p>
        </w:tc>
      </w:tr>
      <w:tr w:rsidR="000764BD" w:rsidTr="000764BD">
        <w:trPr>
          <w:trHeight w:val="546"/>
        </w:trPr>
        <w:tc>
          <w:tcPr>
            <w:tcW w:w="59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  <w:hideMark/>
          </w:tcPr>
          <w:p w:rsidR="000764BD" w:rsidRDefault="000764BD" w:rsidP="009A1F5D">
            <w:pPr>
              <w:rPr>
                <w:rFonts w:ascii="DejaVu Sans" w:eastAsia="Arimo" w:hAnsi="DejaVu Sans" w:cs="Arimo"/>
                <w:b/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64BD" w:rsidRDefault="000764BD" w:rsidP="009A1F5D">
            <w:pPr>
              <w:pStyle w:val="TableParagraph"/>
              <w:spacing w:before="89"/>
              <w:ind w:left="252" w:right="23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4XMX105A</w:t>
            </w:r>
          </w:p>
        </w:tc>
        <w:tc>
          <w:tcPr>
            <w:tcW w:w="1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64BD" w:rsidRDefault="000764BD" w:rsidP="009A1F5D">
            <w:pPr>
              <w:pStyle w:val="TableParagraph"/>
              <w:spacing w:before="8" w:line="202" w:lineRule="exact"/>
              <w:ind w:left="298"/>
              <w:rPr>
                <w:sz w:val="18"/>
              </w:rPr>
            </w:pPr>
            <w:r>
              <w:rPr>
                <w:color w:val="231F20"/>
                <w:sz w:val="18"/>
              </w:rPr>
              <w:t>10.5 kW</w:t>
            </w:r>
          </w:p>
          <w:p w:rsidR="000764BD" w:rsidRDefault="000764BD" w:rsidP="009A1F5D">
            <w:pPr>
              <w:pStyle w:val="TableParagraph"/>
              <w:spacing w:line="156" w:lineRule="exact"/>
              <w:ind w:left="190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(36.000 </w:t>
            </w:r>
            <w:proofErr w:type="spellStart"/>
            <w:r>
              <w:rPr>
                <w:color w:val="231F20"/>
                <w:sz w:val="14"/>
              </w:rPr>
              <w:t>btu</w:t>
            </w:r>
            <w:proofErr w:type="spellEnd"/>
            <w:r>
              <w:rPr>
                <w:color w:val="231F20"/>
                <w:sz w:val="14"/>
              </w:rPr>
              <w:t>/h)</w:t>
            </w:r>
          </w:p>
        </w:tc>
        <w:tc>
          <w:tcPr>
            <w:tcW w:w="282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764BD" w:rsidRDefault="000764BD" w:rsidP="009A1F5D">
            <w:pPr>
              <w:rPr>
                <w:rFonts w:ascii="Arimo" w:eastAsia="Arimo" w:hAnsi="Arimo" w:cs="Arimo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764BD" w:rsidRDefault="000764BD" w:rsidP="009A1F5D">
            <w:pPr>
              <w:rPr>
                <w:rFonts w:ascii="Arimo" w:eastAsia="Arimo" w:hAnsi="Arimo" w:cs="Arimo"/>
                <w:sz w:val="18"/>
              </w:rPr>
            </w:pPr>
          </w:p>
        </w:tc>
      </w:tr>
      <w:tr w:rsidR="000764BD" w:rsidTr="000764BD">
        <w:trPr>
          <w:trHeight w:val="493"/>
        </w:trPr>
        <w:tc>
          <w:tcPr>
            <w:tcW w:w="59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6" w:space="0" w:color="231F20"/>
            </w:tcBorders>
            <w:vAlign w:val="center"/>
            <w:hideMark/>
          </w:tcPr>
          <w:p w:rsidR="000764BD" w:rsidRDefault="000764BD" w:rsidP="009A1F5D">
            <w:pPr>
              <w:rPr>
                <w:rFonts w:ascii="DejaVu Sans" w:eastAsia="Arimo" w:hAnsi="DejaVu Sans" w:cs="Arimo"/>
                <w:b/>
                <w:sz w:val="18"/>
              </w:rPr>
            </w:pPr>
          </w:p>
        </w:tc>
        <w:tc>
          <w:tcPr>
            <w:tcW w:w="2234" w:type="dxa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64BD" w:rsidRDefault="000764BD" w:rsidP="009A1F5D">
            <w:pPr>
              <w:pStyle w:val="TableParagraph"/>
              <w:spacing w:before="73"/>
              <w:ind w:left="252" w:right="235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5XMX125A</w:t>
            </w:r>
          </w:p>
        </w:tc>
        <w:tc>
          <w:tcPr>
            <w:tcW w:w="18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0764BD" w:rsidRDefault="000764BD" w:rsidP="009A1F5D">
            <w:pPr>
              <w:pStyle w:val="TableParagraph"/>
              <w:spacing w:line="199" w:lineRule="exact"/>
              <w:ind w:left="119" w:right="10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12,5 kW</w:t>
            </w:r>
          </w:p>
          <w:p w:rsidR="000764BD" w:rsidRDefault="000764BD" w:rsidP="009A1F5D">
            <w:pPr>
              <w:pStyle w:val="TableParagraph"/>
              <w:spacing w:line="156" w:lineRule="exact"/>
              <w:ind w:left="119" w:right="108"/>
              <w:jc w:val="center"/>
              <w:rPr>
                <w:sz w:val="14"/>
              </w:rPr>
            </w:pPr>
            <w:r>
              <w:rPr>
                <w:color w:val="231F20"/>
                <w:sz w:val="14"/>
              </w:rPr>
              <w:t xml:space="preserve">(42.000 </w:t>
            </w:r>
            <w:proofErr w:type="spellStart"/>
            <w:r>
              <w:rPr>
                <w:color w:val="231F20"/>
                <w:sz w:val="14"/>
              </w:rPr>
              <w:t>btu</w:t>
            </w:r>
            <w:proofErr w:type="spellEnd"/>
            <w:r>
              <w:rPr>
                <w:color w:val="231F20"/>
                <w:sz w:val="14"/>
              </w:rPr>
              <w:t>/h)</w:t>
            </w:r>
          </w:p>
        </w:tc>
        <w:tc>
          <w:tcPr>
            <w:tcW w:w="282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764BD" w:rsidRDefault="000764BD" w:rsidP="009A1F5D">
            <w:pPr>
              <w:rPr>
                <w:rFonts w:ascii="Arimo" w:eastAsia="Arimo" w:hAnsi="Arimo" w:cs="Arimo"/>
                <w:sz w:val="18"/>
                <w:szCs w:val="18"/>
              </w:rPr>
            </w:pPr>
          </w:p>
        </w:tc>
        <w:tc>
          <w:tcPr>
            <w:tcW w:w="1684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0764BD" w:rsidRDefault="000764BD" w:rsidP="009A1F5D">
            <w:pPr>
              <w:rPr>
                <w:rFonts w:ascii="Arimo" w:eastAsia="Arimo" w:hAnsi="Arimo" w:cs="Arimo"/>
                <w:sz w:val="18"/>
              </w:rPr>
            </w:pPr>
          </w:p>
        </w:tc>
      </w:tr>
    </w:tbl>
    <w:p w:rsidR="000764BD" w:rsidRDefault="000764BD" w:rsidP="000764BD">
      <w:pPr>
        <w:pStyle w:val="Balk3"/>
        <w:ind w:left="0"/>
        <w:jc w:val="left"/>
        <w:rPr>
          <w:rFonts w:ascii="Times New Roman" w:hAnsi="Times New Roman" w:cs="Times New Roman"/>
          <w:color w:val="0CA6DF"/>
        </w:rPr>
      </w:pPr>
      <w:r>
        <w:rPr>
          <w:rFonts w:ascii="Times New Roman" w:hAnsi="Times New Roman" w:cs="Times New Roman"/>
          <w:color w:val="0CA6DF"/>
          <w:sz w:val="24"/>
        </w:rPr>
        <w:t>DC INVERTER SERİSİ</w:t>
      </w:r>
      <w:r>
        <w:rPr>
          <w:rFonts w:ascii="Times New Roman" w:hAnsi="Times New Roman" w:cs="Times New Roman"/>
          <w:color w:val="0CA6DF"/>
          <w:spacing w:val="-56"/>
          <w:sz w:val="24"/>
        </w:rPr>
        <w:t xml:space="preserve"> </w:t>
      </w:r>
      <w:r>
        <w:rPr>
          <w:rFonts w:ascii="Times New Roman" w:hAnsi="Times New Roman" w:cs="Times New Roman"/>
          <w:color w:val="0CA6DF"/>
          <w:sz w:val="24"/>
        </w:rPr>
        <w:t>KOMPRESÖR</w:t>
      </w:r>
    </w:p>
    <w:p w:rsidR="000764BD" w:rsidRDefault="000764BD" w:rsidP="000764BD">
      <w:pPr>
        <w:rPr>
          <w:rFonts w:ascii="Times New Roman" w:hAnsi="Times New Roman" w:cs="Times New Roman"/>
          <w:sz w:val="24"/>
        </w:rPr>
      </w:pPr>
    </w:p>
    <w:p w:rsidR="000764BD" w:rsidRDefault="000764BD" w:rsidP="000764BD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 xml:space="preserve">Yenilikçi </w:t>
      </w:r>
      <w:proofErr w:type="spellStart"/>
      <w:r>
        <w:rPr>
          <w:rFonts w:ascii="Times New Roman" w:hAnsi="Times New Roman" w:cs="Times New Roman"/>
          <w:sz w:val="24"/>
        </w:rPr>
        <w:t>Dayrelax</w:t>
      </w:r>
      <w:proofErr w:type="spellEnd"/>
      <w:r>
        <w:rPr>
          <w:rFonts w:ascii="Times New Roman" w:hAnsi="Times New Roman" w:cs="Times New Roman"/>
          <w:sz w:val="24"/>
        </w:rPr>
        <w:t xml:space="preserve"> klimalar, yüksek performansı ve </w:t>
      </w:r>
      <w:proofErr w:type="spellStart"/>
      <w:r>
        <w:rPr>
          <w:rFonts w:ascii="Times New Roman" w:hAnsi="Times New Roman" w:cs="Times New Roman"/>
          <w:sz w:val="24"/>
        </w:rPr>
        <w:t>sezonsal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inverter</w:t>
      </w:r>
      <w:proofErr w:type="spellEnd"/>
      <w:r>
        <w:rPr>
          <w:rFonts w:ascii="Times New Roman" w:hAnsi="Times New Roman" w:cs="Times New Roman"/>
          <w:sz w:val="24"/>
        </w:rPr>
        <w:t xml:space="preserve"> özelliğiyle konforunuzu artırmak için her ihtiyacınıza cevap veriyor.</w:t>
      </w:r>
    </w:p>
    <w:p w:rsidR="000764BD" w:rsidRDefault="000764BD" w:rsidP="000764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Ürün Özellikleri</w:t>
      </w:r>
    </w:p>
    <w:p w:rsidR="000764BD" w:rsidRDefault="000764BD" w:rsidP="000764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dış ünite ile 2 ila 5 iç üniteye kadar bağlantı olanağı</w:t>
      </w:r>
    </w:p>
    <w:p w:rsidR="000764BD" w:rsidRDefault="000764BD" w:rsidP="000764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Sezonsal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inverter</w:t>
      </w:r>
      <w:proofErr w:type="spellEnd"/>
      <w:r>
        <w:rPr>
          <w:rFonts w:ascii="Times New Roman" w:hAnsi="Times New Roman" w:cs="Times New Roman"/>
          <w:sz w:val="24"/>
        </w:rPr>
        <w:t xml:space="preserve"> özelliği ile A sınıfı </w:t>
      </w:r>
      <w:proofErr w:type="spellStart"/>
      <w:r>
        <w:rPr>
          <w:rFonts w:ascii="Times New Roman" w:hAnsi="Times New Roman" w:cs="Times New Roman"/>
          <w:sz w:val="24"/>
        </w:rPr>
        <w:t>inverter</w:t>
      </w:r>
      <w:proofErr w:type="spellEnd"/>
      <w:r>
        <w:rPr>
          <w:rFonts w:ascii="Times New Roman" w:hAnsi="Times New Roman" w:cs="Times New Roman"/>
          <w:sz w:val="24"/>
        </w:rPr>
        <w:t xml:space="preserve"> klimalara göre daha tasarruflu</w:t>
      </w:r>
    </w:p>
    <w:p w:rsidR="000764BD" w:rsidRDefault="000764BD" w:rsidP="000764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Inverter</w:t>
      </w:r>
      <w:proofErr w:type="spellEnd"/>
      <w:r>
        <w:rPr>
          <w:rFonts w:ascii="Times New Roman" w:hAnsi="Times New Roman" w:cs="Times New Roman"/>
          <w:sz w:val="24"/>
        </w:rPr>
        <w:t xml:space="preserve"> kontrol ile enerji tasarrufu sağlaya bilme </w:t>
      </w:r>
    </w:p>
    <w:p w:rsidR="000764BD" w:rsidRDefault="000764BD" w:rsidP="000764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Tüm iç üniteleri birbirinden bağımsız şekilde kumanda edebilme</w:t>
      </w:r>
    </w:p>
    <w:p w:rsidR="000764BD" w:rsidRDefault="000764BD" w:rsidP="000764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-15 derecede bile yüksek performansla ısıtma özelliği</w:t>
      </w:r>
    </w:p>
    <w:p w:rsidR="000764BD" w:rsidRDefault="000764BD" w:rsidP="000764B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Minimum -15 ve maksimum +30 derecede çalışabilme özelliği</w:t>
      </w:r>
    </w:p>
    <w:p w:rsidR="000764BD" w:rsidRDefault="000764BD" w:rsidP="000764BD"/>
    <w:p w:rsidR="001811BF" w:rsidRDefault="001811BF"/>
    <w:sectPr w:rsidR="0018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oto Sans Display">
    <w:altName w:val="Arial"/>
    <w:charset w:val="00"/>
    <w:family w:val="swiss"/>
    <w:pitch w:val="variable"/>
  </w:font>
  <w:font w:name="Arimo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D7AC1"/>
    <w:multiLevelType w:val="hybridMultilevel"/>
    <w:tmpl w:val="0CB00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89"/>
    <w:rsid w:val="000764BD"/>
    <w:rsid w:val="001811BF"/>
    <w:rsid w:val="005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1045"/>
  <w15:chartTrackingRefBased/>
  <w15:docId w15:val="{D6F6757F-7F4D-4BFC-827C-E84BB3E8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4BD"/>
  </w:style>
  <w:style w:type="paragraph" w:styleId="Balk3">
    <w:name w:val="heading 3"/>
    <w:basedOn w:val="Normal"/>
    <w:link w:val="Balk3Char"/>
    <w:uiPriority w:val="1"/>
    <w:semiHidden/>
    <w:unhideWhenUsed/>
    <w:qFormat/>
    <w:rsid w:val="000764BD"/>
    <w:pPr>
      <w:widowControl w:val="0"/>
      <w:autoSpaceDE w:val="0"/>
      <w:autoSpaceDN w:val="0"/>
      <w:spacing w:after="0" w:line="407" w:lineRule="exact"/>
      <w:ind w:left="1282" w:right="945"/>
      <w:jc w:val="center"/>
      <w:outlineLvl w:val="2"/>
    </w:pPr>
    <w:rPr>
      <w:rFonts w:ascii="Noto Sans Display" w:eastAsia="Noto Sans Display" w:hAnsi="Noto Sans Display" w:cs="Noto Sans Display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semiHidden/>
    <w:rsid w:val="000764BD"/>
    <w:rPr>
      <w:rFonts w:ascii="Noto Sans Display" w:eastAsia="Noto Sans Display" w:hAnsi="Noto Sans Display" w:cs="Noto Sans Display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0764BD"/>
    <w:pPr>
      <w:widowControl w:val="0"/>
      <w:autoSpaceDE w:val="0"/>
      <w:autoSpaceDN w:val="0"/>
      <w:spacing w:after="0" w:line="240" w:lineRule="auto"/>
    </w:pPr>
    <w:rPr>
      <w:rFonts w:ascii="Arimo" w:eastAsia="Arimo" w:hAnsi="Arimo" w:cs="Arimo"/>
    </w:rPr>
  </w:style>
  <w:style w:type="table" w:customStyle="1" w:styleId="TableNormal">
    <w:name w:val="Table Normal"/>
    <w:uiPriority w:val="2"/>
    <w:semiHidden/>
    <w:qFormat/>
    <w:rsid w:val="000764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0764BD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Noto Sans Display" w:eastAsia="Noto Sans Display" w:hAnsi="Noto Sans Display" w:cs="Noto Sans Displa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2023-07-05T06:55:00Z</dcterms:created>
  <dcterms:modified xsi:type="dcterms:W3CDTF">2023-07-05T06:56:00Z</dcterms:modified>
</cp:coreProperties>
</file>